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Анн</w:t>
      </w:r>
      <w:r>
        <w:rPr>
          <w:rFonts w:ascii="Times New Roman" w:cs="Times New Roman" w:hAnsi="Times New Roman"/>
          <w:b/>
          <w:sz w:val="24"/>
          <w:szCs w:val="24"/>
        </w:rPr>
        <w:t xml:space="preserve">отация к рабочей программе </w:t>
      </w:r>
      <w:r>
        <w:rPr>
          <w:rFonts w:ascii="Times New Roman" w:cs="Times New Roman" w:hAnsi="Times New Roman"/>
          <w:b/>
          <w:sz w:val="24"/>
          <w:szCs w:val="24"/>
        </w:rPr>
        <w:t xml:space="preserve"> «С геометрией на ты</w:t>
      </w:r>
      <w:r>
        <w:rPr>
          <w:rFonts w:ascii="Times New Roman" w:cs="Times New Roman" w:hAnsi="Times New Roman"/>
          <w:b/>
          <w:sz w:val="24"/>
          <w:szCs w:val="24"/>
        </w:rPr>
        <w:t xml:space="preserve">», </w:t>
      </w:r>
      <w:r>
        <w:rPr>
          <w:rFonts w:ascii="Times New Roman" w:cs="Times New Roman" w:hAnsi="Times New Roman"/>
          <w:b/>
          <w:sz w:val="24"/>
          <w:szCs w:val="24"/>
        </w:rPr>
        <w:t>11</w:t>
      </w:r>
      <w:r>
        <w:rPr>
          <w:rFonts w:ascii="Times New Roman" w:cs="Times New Roman" w:hAnsi="Times New Roman"/>
          <w:b/>
          <w:sz w:val="24"/>
          <w:szCs w:val="24"/>
        </w:rPr>
        <w:t xml:space="preserve"> класс</w:t>
      </w:r>
    </w:p>
    <w:p>
      <w:pPr>
        <w:pStyle w:val="C16"/>
        <w:spacing w:before="0" w:after="0"/>
        <w:ind w:right="92" w:firstLine="720"/>
        <w:jc w:val="both"/>
        <w:rPr>
          <w:rStyle w:val="C1"/>
          <w:b/>
          <w:color w:val="000000"/>
        </w:rPr>
      </w:pPr>
    </w:p>
    <w:p>
      <w:pPr>
        <w:pStyle w:val="ListParagraph"/>
        <w:numPr>
          <w:ilvl w:val="0"/>
          <w:numId w:val="37"/>
        </w:numPr>
        <w:spacing w:line="360" w:lineRule="auto"/>
        <w:ind w:left="0" w:hanging="357"/>
        <w:rPr>
          <w:rFonts w:cs="Times New Roman" w:eastAsia="Calibri"/>
          <w:szCs w:val="24"/>
        </w:rPr>
      </w:pPr>
      <w:r>
        <w:rPr>
          <w:rFonts w:cs="Times New Roman" w:eastAsia="Calibri"/>
          <w:szCs w:val="24"/>
        </w:rPr>
        <w:t xml:space="preserve">        </w:t>
      </w:r>
      <w:r>
        <w:rPr>
          <w:rFonts w:cs="Times New Roman" w:eastAsia="Calibri"/>
          <w:szCs w:val="24"/>
        </w:rPr>
        <w:t>Данная программа позволяет обучающимся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направлению.</w:t>
      </w:r>
    </w:p>
    <w:p>
      <w:pPr>
        <w:pStyle w:val="ListParagraph"/>
        <w:spacing w:line="360" w:lineRule="auto"/>
        <w:ind w:left="0" w:firstLine="0"/>
        <w:rPr>
          <w:rFonts w:cs="Times New Roman" w:eastAsia="Calibri"/>
          <w:szCs w:val="24"/>
        </w:rPr>
      </w:pPr>
      <w:r>
        <w:rPr>
          <w:rFonts w:cs="Times New Roman" w:eastAsia="Calibri"/>
          <w:szCs w:val="24"/>
        </w:rPr>
        <w:t xml:space="preserve">        </w:t>
      </w:r>
      <w:r>
        <w:rPr>
          <w:rFonts w:cs="Times New Roman" w:eastAsia="Calibri"/>
          <w:szCs w:val="24"/>
        </w:rPr>
        <w:t xml:space="preserve">Не менее важным фактором  реализации данной программы является  и стремление развить у обучающихся умений самостоятельно работать, думать, решать творческие задачи, а также совершенствовать навыки  аргументации собственной позиции по определенному вопросу. </w:t>
      </w:r>
    </w:p>
    <w:p>
      <w:pPr>
        <w:pStyle w:val="ListParagraph"/>
        <w:spacing w:line="360" w:lineRule="auto"/>
        <w:ind w:left="0" w:firstLine="0"/>
        <w:rPr>
          <w:rFonts w:cs="Times New Roman" w:eastAsia="Calibri"/>
          <w:szCs w:val="24"/>
        </w:rPr>
      </w:pPr>
      <w:r>
        <w:rPr>
          <w:rFonts w:cs="Times New Roman" w:eastAsia="Calibri"/>
          <w:szCs w:val="24"/>
        </w:rPr>
        <w:t xml:space="preserve">        </w:t>
      </w:r>
      <w:r>
        <w:rPr>
          <w:rFonts w:cs="Times New Roman" w:eastAsia="Calibri"/>
          <w:szCs w:val="24"/>
        </w:rPr>
        <w:t>Содержание программы соответствует познавательным возможностям школьников и предоставляет им возможность работать на уровне повышенных требований, развивая учебную мотивацию.</w:t>
      </w:r>
    </w:p>
    <w:p>
      <w:pPr>
        <w:pStyle w:val="Normal(Web)"/>
        <w:spacing w:before="0" w:after="0" w:line="360" w:lineRule="auto"/>
        <w:jc w:val="both"/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 xml:space="preserve">Программа построена в соответствии с требованиями Государственного образовательного стандарта по математике. </w:t>
      </w:r>
    </w:p>
    <w:p>
      <w:pPr>
        <w:pStyle w:val="Normal(Web)"/>
        <w:spacing w:before="0" w:after="0" w:line="360" w:lineRule="auto"/>
        <w:jc w:val="both"/>
        <w:rPr>
          <w:rFonts w:ascii="Times New Roman" w:hAnsi="Times New Roman"/>
          <w:b w:val="off"/>
          <w:i w:val="off"/>
          <w:color w:val="000000"/>
          <w:sz w:val="24"/>
          <w:szCs w:val="24"/>
        </w:rPr>
      </w:pPr>
      <w:r>
        <w:rPr>
          <w:color w:val="000000"/>
        </w:rPr>
        <w:t xml:space="preserve">На изучение курса отводится </w:t>
      </w: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 xml:space="preserve">34 часа (1 час в неделю). </w:t>
      </w:r>
    </w:p>
    <w:p>
      <w:pPr>
        <w:pStyle w:val="Normal(Web)"/>
        <w:spacing w:before="0" w:after="0" w:line="360" w:lineRule="auto"/>
        <w:jc w:val="both"/>
        <w:rPr>
          <w:color w:val="000000"/>
        </w:rPr>
      </w:pPr>
      <w:r>
        <w:rPr>
          <w:color w:val="000000"/>
        </w:rPr>
        <w:t>По необходимости возможна коррекция программы: уменьшение или увеличение количества часов на изучение любой темы курса.</w:t>
      </w:r>
    </w:p>
    <w:p>
      <w:pPr>
        <w:pStyle w:val="ListParagraph"/>
        <w:tabs>
          <w:tab w:val="left" w:pos="0"/>
        </w:tabs>
        <w:spacing w:line="360" w:lineRule="auto"/>
        <w:ind w:left="714" w:firstLine="0"/>
        <w:rPr>
          <w:szCs w:val="24"/>
        </w:rPr>
      </w:pPr>
    </w:p>
    <w:p>
      <w:pPr>
        <w:pStyle w:val="C2"/>
        <w:numPr>
          <w:ilvl w:val="0"/>
          <w:numId w:val="37"/>
        </w:numPr>
        <w:spacing w:before="0" w:after="0" w:line="360" w:lineRule="auto"/>
        <w:jc w:val="both"/>
        <w:rPr>
          <w:rStyle w:val="C1"/>
          <w:b/>
          <w:i/>
        </w:rPr>
      </w:pPr>
      <w:r>
        <w:rPr>
          <w:rStyle w:val="C1"/>
          <w:b/>
          <w:i/>
        </w:rPr>
        <w:t>Используемая литература:</w:t>
      </w:r>
    </w:p>
    <w:p>
      <w:pPr>
        <w:pStyle w:val="ListParagraph"/>
        <w:numPr>
          <w:ilvl w:val="0"/>
          <w:numId w:val="37"/>
        </w:numPr>
        <w:spacing w:line="360"/>
        <w:rPr>
          <w:rFonts w:cs="Times New Roman"/>
          <w:szCs w:val="24"/>
        </w:rPr>
      </w:pPr>
      <w:r>
        <w:rPr>
          <w:szCs w:val="24"/>
        </w:rPr>
        <w:t>Гео</w:t>
      </w:r>
      <w:r>
        <w:rPr>
          <w:szCs w:val="24"/>
        </w:rPr>
        <w:t xml:space="preserve">метрия. 7-9 класс. Дополнительные главы к учебнику авторского коллектива </w:t>
      </w:r>
      <w:r>
        <w:rPr>
          <w:szCs w:val="24"/>
        </w:rPr>
        <w:t>под</w:t>
      </w:r>
      <w:r>
        <w:rPr>
          <w:szCs w:val="24"/>
        </w:rPr>
        <w:t xml:space="preserve"> рук. Л.С. </w:t>
      </w:r>
      <w:r>
        <w:rPr>
          <w:szCs w:val="24"/>
        </w:rPr>
        <w:t>Атанасяна</w:t>
      </w:r>
      <w:r>
        <w:rPr>
          <w:szCs w:val="24"/>
        </w:rPr>
        <w:t>.- М.: Просвещение, 2018</w:t>
      </w:r>
      <w:r>
        <w:rPr>
          <w:szCs w:val="24"/>
        </w:rPr>
        <w:t>.</w:t>
      </w:r>
    </w:p>
    <w:p>
      <w:pPr>
        <w:pStyle w:val="ListParagraph"/>
        <w:numPr>
          <w:ilvl w:val="0"/>
          <w:numId w:val="37"/>
        </w:numPr>
        <w:spacing w:line="360" w:lineRule="auto"/>
        <w:ind w:left="340" w:hanging="357"/>
        <w:rPr>
          <w:rStyle w:val="Strong"/>
          <w:b w:val="off"/>
          <w:bCs w:val="off"/>
          <w:szCs w:val="24"/>
        </w:rPr>
      </w:pPr>
      <w:r>
        <w:rPr>
          <w:rStyle w:val="Strong"/>
          <w:b w:val="off"/>
          <w:szCs w:val="24"/>
        </w:rPr>
        <w:t>Геометрия. Планиметрия: Пособие для подготовки к ЕГЭ. Смирнов В. А.  / под ред. Семёнова А.</w:t>
      </w:r>
      <w:r>
        <w:rPr>
          <w:rStyle w:val="Strong"/>
          <w:b w:val="off"/>
          <w:szCs w:val="24"/>
        </w:rPr>
        <w:t>Л., Ященко И.В.— М.: МЦНМО, 2017</w:t>
      </w:r>
      <w:r>
        <w:rPr>
          <w:rStyle w:val="Strong"/>
          <w:b w:val="off"/>
          <w:szCs w:val="24"/>
        </w:rPr>
        <w:t xml:space="preserve">. </w:t>
      </w:r>
    </w:p>
    <w:p>
      <w:pPr>
        <w:pStyle w:val="ListParagraph"/>
        <w:widowControl w:val="off"/>
        <w:numPr>
          <w:ilvl w:val="0"/>
          <w:numId w:val="37"/>
        </w:numPr>
        <w:spacing w:line="360"/>
        <w:rPr>
          <w:rFonts w:cs="Times New Roman" w:eastAsia="Calibri"/>
          <w:szCs w:val="24"/>
          <w:lang w:eastAsia="en-US"/>
        </w:rPr>
      </w:pPr>
      <w:r>
        <w:rPr>
          <w:rFonts w:cs="Times New Roman" w:eastAsia="Times New Roman"/>
          <w:bCs/>
          <w:szCs w:val="24"/>
        </w:rPr>
        <w:t>М</w:t>
      </w:r>
      <w:r>
        <w:rPr>
          <w:rFonts w:cs="Times New Roman" w:eastAsia="Times New Roman"/>
          <w:bCs/>
          <w:szCs w:val="24"/>
        </w:rPr>
        <w:t>атематика. Подготовка к ЕГЭ-2024</w:t>
      </w:r>
      <w:r>
        <w:rPr>
          <w:rFonts w:cs="Times New Roman" w:eastAsia="Times New Roman"/>
          <w:bCs/>
          <w:szCs w:val="24"/>
        </w:rPr>
        <w:t xml:space="preserve">. Учебно-тренировочные тесты: учебно-методическое пособие / под ред. Ф.Ф.Лысенко, </w:t>
      </w:r>
      <w:r>
        <w:rPr>
          <w:rFonts w:cs="Times New Roman" w:eastAsia="Times New Roman"/>
          <w:bCs/>
          <w:szCs w:val="24"/>
        </w:rPr>
        <w:t>С.Ю.Кулабухова</w:t>
      </w:r>
      <w:r>
        <w:rPr>
          <w:rFonts w:cs="Times New Roman" w:eastAsia="Times New Roman"/>
          <w:bCs/>
          <w:szCs w:val="24"/>
        </w:rPr>
        <w:t>.- Ростов-на-Дону: Легион – М, 2024.</w:t>
      </w:r>
    </w:p>
    <w:p>
      <w:pPr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Геометрия: дидактические материалы для 9 класса </w:t>
      </w:r>
      <w:r>
        <w:rPr>
          <w:rFonts w:ascii="Times New Roman" w:hAnsi="Times New Roman"/>
          <w:sz w:val="24"/>
          <w:szCs w:val="24"/>
        </w:rPr>
        <w:t>/ Б.Г.Зив – М.: Просвещение,2019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37"/>
        </w:numPr>
        <w:spacing w:line="360"/>
        <w:rPr>
          <w:bCs/>
          <w:color w:val="000000" w:themeColor="text1"/>
          <w:szCs w:val="24"/>
        </w:rPr>
      </w:pPr>
      <w:r>
        <w:rPr>
          <w:bCs/>
          <w:color w:val="000000" w:themeColor="text1"/>
          <w:szCs w:val="24"/>
        </w:rPr>
        <w:t xml:space="preserve">Федеральный центр цифровых образовательных ресурсов </w:t>
      </w:r>
      <w:r>
        <w:fldChar w:fldCharType="begin"/>
      </w:r>
      <w:r>
        <w:instrText xml:space="preserve">HYPERLINK "http://www.fcior.edu.ru/" </w:instrText>
      </w:r>
      <w:r>
        <w:fldChar w:fldCharType="separate"/>
      </w:r>
      <w:r>
        <w:rPr>
          <w:rStyle w:val="Hyperlink"/>
          <w:bCs/>
          <w:color w:val="000000" w:themeColor="text1"/>
          <w:szCs w:val="24"/>
          <w:lang w:val="en-US"/>
        </w:rPr>
        <w:t>www</w:t>
      </w:r>
      <w:r>
        <w:rPr>
          <w:rStyle w:val="Hyperlink"/>
          <w:bCs/>
          <w:color w:val="000000" w:themeColor="text1"/>
          <w:szCs w:val="24"/>
        </w:rPr>
        <w:t>.</w:t>
      </w:r>
      <w:r>
        <w:rPr>
          <w:rStyle w:val="Hyperlink"/>
          <w:bCs/>
          <w:color w:val="000000" w:themeColor="text1"/>
          <w:szCs w:val="24"/>
          <w:lang w:val="en-US"/>
        </w:rPr>
        <w:t>fcior</w:t>
      </w:r>
      <w:r>
        <w:rPr>
          <w:rStyle w:val="Hyperlink"/>
          <w:bCs/>
          <w:color w:val="000000" w:themeColor="text1"/>
          <w:szCs w:val="24"/>
        </w:rPr>
        <w:t>.</w:t>
      </w:r>
      <w:r>
        <w:rPr>
          <w:rStyle w:val="Hyperlink"/>
          <w:bCs/>
          <w:color w:val="000000" w:themeColor="text1"/>
          <w:szCs w:val="24"/>
          <w:lang w:val="en-US"/>
        </w:rPr>
        <w:t>edu</w:t>
      </w:r>
      <w:r>
        <w:rPr>
          <w:rStyle w:val="Hyperlink"/>
          <w:bCs/>
          <w:color w:val="000000" w:themeColor="text1"/>
          <w:szCs w:val="24"/>
        </w:rPr>
        <w:t>.</w:t>
      </w:r>
      <w:r>
        <w:rPr>
          <w:rStyle w:val="Hyperlink"/>
          <w:bCs/>
          <w:color w:val="000000" w:themeColor="text1"/>
          <w:szCs w:val="24"/>
          <w:lang w:val="en-US"/>
        </w:rPr>
        <w:t>ru</w:t>
      </w:r>
      <w:r>
        <w:fldChar w:fldCharType="end"/>
      </w:r>
    </w:p>
    <w:p>
      <w:pPr>
        <w:pStyle w:val="ListParagraph"/>
        <w:numPr>
          <w:ilvl w:val="0"/>
          <w:numId w:val="37"/>
        </w:numPr>
        <w:spacing w:line="36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Федеральный государственный образовательный стандарт (официальный сайт) </w:t>
      </w:r>
      <w:r>
        <w:fldChar w:fldCharType="begin"/>
      </w:r>
      <w:r>
        <w:instrText xml:space="preserve">HYPERLINK "http://standart.edu.ru/" </w:instrText>
      </w:r>
      <w:r>
        <w:fldChar w:fldCharType="separate"/>
      </w:r>
      <w:r>
        <w:rPr>
          <w:rStyle w:val="Hyperlink"/>
          <w:color w:val="000000" w:themeColor="text1"/>
          <w:szCs w:val="24"/>
        </w:rPr>
        <w:t>http://standart.edu.ru/</w:t>
      </w:r>
      <w:r>
        <w:fldChar w:fldCharType="end"/>
      </w:r>
    </w:p>
    <w:p>
      <w:pPr>
        <w:pStyle w:val="ListParagraph"/>
        <w:numPr>
          <w:ilvl w:val="0"/>
          <w:numId w:val="37"/>
        </w:numPr>
        <w:spacing w:line="360"/>
        <w:rPr>
          <w:rFonts w:eastAsia="Times New Roman"/>
          <w:bCs/>
          <w:color w:val="000000" w:themeColor="text1"/>
          <w:szCs w:val="24"/>
        </w:rPr>
      </w:pPr>
      <w:r>
        <w:rPr>
          <w:rFonts w:eastAsia="Times New Roman"/>
          <w:bCs/>
          <w:color w:val="000000" w:themeColor="text1"/>
          <w:szCs w:val="24"/>
        </w:rPr>
        <w:t>Образов</w:t>
      </w:r>
      <w:r>
        <w:rPr>
          <w:rFonts w:eastAsia="Times New Roman"/>
          <w:bCs/>
          <w:color w:val="000000" w:themeColor="text1"/>
          <w:szCs w:val="24"/>
        </w:rPr>
        <w:t xml:space="preserve">ательный портал «Решу </w:t>
      </w:r>
      <w:r>
        <w:rPr>
          <w:rFonts w:eastAsia="Times New Roman"/>
          <w:bCs/>
          <w:color w:val="000000" w:themeColor="text1"/>
          <w:szCs w:val="24"/>
        </w:rPr>
        <w:t>Е</w:t>
      </w:r>
      <w:r>
        <w:rPr>
          <w:rFonts w:eastAsia="Times New Roman"/>
          <w:bCs/>
          <w:color w:val="000000" w:themeColor="text1"/>
          <w:szCs w:val="24"/>
        </w:rPr>
        <w:t xml:space="preserve">ГЭ» </w:t>
      </w:r>
      <w:r>
        <w:fldChar w:fldCharType="begin"/>
      </w:r>
      <w:r>
        <w:instrText xml:space="preserve">HYPERLINK "https://oge.sdamgia.ru/" </w:instrText>
      </w:r>
      <w:r>
        <w:fldChar w:fldCharType="separate"/>
      </w:r>
      <w:r>
        <w:rPr>
          <w:rStyle w:val="Hyperlink"/>
          <w:color w:val="000000" w:themeColor="text1"/>
        </w:rPr>
        <w:t>https://oge.sdamgia.ru/</w:t>
      </w:r>
      <w:r>
        <w:fldChar w:fldCharType="end"/>
      </w:r>
    </w:p>
    <w:p>
      <w:pPr>
        <w:pStyle w:val="ListParagraph"/>
        <w:numPr>
          <w:ilvl w:val="0"/>
          <w:numId w:val="37"/>
        </w:numPr>
        <w:spacing w:line="360"/>
        <w:rPr>
          <w:rFonts w:eastAsia="Times New Roman"/>
          <w:bCs/>
          <w:szCs w:val="24"/>
        </w:rPr>
      </w:pPr>
      <w:r>
        <w:rPr>
          <w:szCs w:val="24"/>
        </w:rPr>
        <w:t xml:space="preserve">Открытый банк заданий на сайте </w:t>
      </w:r>
      <w:r>
        <w:fldChar w:fldCharType="begin"/>
      </w:r>
      <w:r>
        <w:instrText xml:space="preserve">HYPERLINK "http://www.fipi.ru" </w:instrText>
      </w:r>
      <w:r>
        <w:fldChar w:fldCharType="separate"/>
      </w:r>
      <w:r>
        <w:rPr>
          <w:rStyle w:val="Hyperlink"/>
          <w:rFonts w:eastAsia="Times New Roman"/>
          <w:bCs/>
          <w:color w:val="000000" w:themeColor="text1"/>
          <w:szCs w:val="24"/>
        </w:rPr>
        <w:t>http://</w:t>
      </w:r>
      <w:r>
        <w:rPr>
          <w:rStyle w:val="Hyperlink"/>
          <w:rFonts w:eastAsia="Times New Roman"/>
          <w:bCs/>
          <w:color w:val="000000" w:themeColor="text1"/>
          <w:szCs w:val="24"/>
          <w:lang w:val="en-US"/>
        </w:rPr>
        <w:t>www</w:t>
      </w:r>
      <w:r>
        <w:rPr>
          <w:rStyle w:val="Hyperlink"/>
          <w:rFonts w:eastAsia="Times New Roman"/>
          <w:bCs/>
          <w:color w:val="000000" w:themeColor="text1"/>
          <w:szCs w:val="24"/>
        </w:rPr>
        <w:t>.</w:t>
      </w:r>
      <w:r>
        <w:rPr>
          <w:rStyle w:val="Hyperlink"/>
          <w:rFonts w:eastAsia="Times New Roman"/>
          <w:bCs/>
          <w:color w:val="000000" w:themeColor="text1"/>
          <w:szCs w:val="24"/>
          <w:lang w:val="en-US"/>
        </w:rPr>
        <w:t>fipi</w:t>
      </w:r>
      <w:r>
        <w:rPr>
          <w:rStyle w:val="Hyperlink"/>
          <w:rFonts w:eastAsia="Times New Roman"/>
          <w:bCs/>
          <w:color w:val="000000" w:themeColor="text1"/>
          <w:szCs w:val="24"/>
        </w:rPr>
        <w:t>.</w:t>
      </w:r>
      <w:r>
        <w:rPr>
          <w:rStyle w:val="Hyperlink"/>
          <w:rFonts w:eastAsia="Times New Roman"/>
          <w:bCs/>
          <w:color w:val="000000" w:themeColor="text1"/>
          <w:szCs w:val="24"/>
          <w:lang w:val="en-US"/>
        </w:rPr>
        <w:t>ru</w:t>
      </w:r>
      <w:r>
        <w:fldChar w:fldCharType="end"/>
      </w:r>
    </w:p>
    <w:p>
      <w:pPr>
        <w:pStyle w:val="C16"/>
        <w:numPr>
          <w:ilvl w:val="0"/>
          <w:numId w:val="37"/>
        </w:numPr>
        <w:spacing w:before="0" w:after="0" w:line="360" w:lineRule="auto"/>
        <w:jc w:val="both"/>
        <w:rPr>
          <w:rStyle w:val="C1"/>
          <w:b/>
          <w:bCs/>
          <w:i/>
        </w:rPr>
      </w:pPr>
      <w:r>
        <w:rPr>
          <w:rStyle w:val="C1"/>
          <w:b/>
          <w:bCs/>
          <w:i/>
        </w:rPr>
        <w:t>Це</w:t>
      </w:r>
      <w:r>
        <w:rPr>
          <w:rStyle w:val="C1"/>
          <w:b/>
          <w:bCs/>
          <w:i/>
        </w:rPr>
        <w:t>ли изучения курса</w:t>
      </w:r>
      <w:r>
        <w:rPr>
          <w:rStyle w:val="C1"/>
          <w:b/>
          <w:bCs/>
          <w:i/>
        </w:rPr>
        <w:t>:</w:t>
      </w:r>
    </w:p>
    <w:p>
      <w:pPr>
        <w:pStyle w:val="ListParagraph"/>
        <w:numPr>
          <w:ilvl w:val="0"/>
          <w:numId w:val="35"/>
        </w:numPr>
        <w:tabs>
          <w:tab w:val="left" w:pos="0"/>
        </w:tabs>
        <w:spacing w:line="360" w:lineRule="auto"/>
        <w:ind w:left="1077" w:hanging="357"/>
        <w:rPr>
          <w:szCs w:val="24"/>
        </w:rPr>
      </w:pPr>
      <w:r>
        <w:rPr>
          <w:szCs w:val="24"/>
        </w:rPr>
        <w:t>Расширение и углубление школьн</w:t>
      </w:r>
      <w:r>
        <w:rPr>
          <w:szCs w:val="24"/>
        </w:rPr>
        <w:t>ого курса планиметрии</w:t>
      </w:r>
      <w:r>
        <w:rPr>
          <w:szCs w:val="24"/>
        </w:rPr>
        <w:t>.</w:t>
      </w:r>
    </w:p>
    <w:p>
      <w:pPr>
        <w:pStyle w:val="ListParagraph"/>
        <w:numPr>
          <w:ilvl w:val="0"/>
          <w:numId w:val="35"/>
        </w:numPr>
        <w:tabs>
          <w:tab w:val="left" w:pos="0"/>
        </w:tabs>
        <w:spacing w:line="360" w:lineRule="auto"/>
        <w:ind w:left="1077" w:hanging="357"/>
        <w:rPr>
          <w:szCs w:val="24"/>
        </w:rPr>
      </w:pPr>
      <w:r>
        <w:rPr>
          <w:szCs w:val="24"/>
        </w:rPr>
        <w:t>Актуализация, систематизация и обобщен</w:t>
      </w:r>
      <w:r>
        <w:rPr>
          <w:szCs w:val="24"/>
        </w:rPr>
        <w:t>ие знаний учащихся по планиметрии</w:t>
      </w:r>
      <w:r>
        <w:rPr>
          <w:szCs w:val="24"/>
        </w:rPr>
        <w:t>.</w:t>
      </w:r>
    </w:p>
    <w:p>
      <w:pPr>
        <w:pStyle w:val="ListParagraph"/>
        <w:numPr>
          <w:ilvl w:val="0"/>
          <w:numId w:val="35"/>
        </w:numPr>
        <w:tabs>
          <w:tab w:val="left" w:pos="0"/>
        </w:tabs>
        <w:spacing w:line="360" w:lineRule="auto"/>
        <w:ind w:left="1077" w:hanging="357"/>
        <w:rPr>
          <w:szCs w:val="24"/>
        </w:rPr>
      </w:pPr>
      <w:r>
        <w:rPr>
          <w:szCs w:val="24"/>
        </w:rPr>
        <w:t xml:space="preserve">Формирование у учащихся понимания роли математических знаний как инструмента, позволяющего выбрать лучший вариант действий из многих возможных. </w:t>
      </w:r>
    </w:p>
    <w:p>
      <w:pPr>
        <w:pStyle w:val="ListParagraph"/>
        <w:numPr>
          <w:ilvl w:val="0"/>
          <w:numId w:val="35"/>
        </w:numPr>
        <w:tabs>
          <w:tab w:val="left" w:pos="0"/>
        </w:tabs>
        <w:spacing w:line="360" w:lineRule="auto"/>
        <w:ind w:left="1077" w:hanging="357"/>
        <w:rPr>
          <w:szCs w:val="24"/>
        </w:rPr>
      </w:pPr>
      <w:r>
        <w:rPr>
          <w:szCs w:val="24"/>
        </w:rPr>
        <w:t xml:space="preserve">Расширение научного кругозора учащихся. </w:t>
      </w:r>
    </w:p>
    <w:p>
      <w:pPr>
        <w:pStyle w:val="ListParagraph"/>
        <w:numPr>
          <w:ilvl w:val="0"/>
          <w:numId w:val="35"/>
        </w:numPr>
        <w:tabs>
          <w:tab w:val="left" w:pos="0"/>
        </w:tabs>
        <w:spacing w:line="360" w:lineRule="auto"/>
        <w:ind w:left="1077" w:hanging="357"/>
        <w:rPr>
          <w:szCs w:val="24"/>
        </w:rPr>
      </w:pPr>
      <w:r>
        <w:rPr>
          <w:szCs w:val="24"/>
        </w:rPr>
        <w:t xml:space="preserve">Обучение старшеклассников решению учебных и жизненных проблем, способам анализа информации, получаемой в разных формах. </w:t>
      </w:r>
    </w:p>
    <w:p>
      <w:pPr>
        <w:pStyle w:val="ListParagraph"/>
        <w:numPr>
          <w:ilvl w:val="0"/>
          <w:numId w:val="35"/>
        </w:numPr>
        <w:tabs>
          <w:tab w:val="left" w:pos="0"/>
        </w:tabs>
        <w:spacing w:line="360" w:lineRule="auto"/>
        <w:ind w:left="1077" w:hanging="357"/>
        <w:rPr>
          <w:szCs w:val="24"/>
        </w:rPr>
      </w:pPr>
      <w:r>
        <w:rPr>
          <w:szCs w:val="24"/>
        </w:rPr>
        <w:t xml:space="preserve">Формирование понятия о математических методах при решении сложных математических задач. </w:t>
      </w:r>
    </w:p>
    <w:p>
      <w:pPr>
        <w:pStyle w:val="C16"/>
        <w:numPr>
          <w:ilvl w:val="0"/>
          <w:numId w:val="37"/>
        </w:numPr>
        <w:spacing w:before="0" w:after="0" w:line="360" w:lineRule="auto"/>
        <w:jc w:val="both"/>
        <w:rPr/>
      </w:pPr>
      <w:r>
        <w:t xml:space="preserve">Количество часов: всего </w:t>
      </w:r>
      <w:r>
        <w:t xml:space="preserve">– </w:t>
      </w:r>
      <w:r>
        <w:t>34 часа</w:t>
      </w:r>
      <w:r>
        <w:t xml:space="preserve">, в неделю – </w:t>
      </w:r>
      <w:r>
        <w:t>1 час</w:t>
      </w:r>
      <w:r>
        <w:t>.</w:t>
      </w:r>
    </w:p>
    <w:p>
      <w:pPr>
        <w:pStyle w:val="C16"/>
        <w:numPr>
          <w:ilvl w:val="0"/>
          <w:numId w:val="37"/>
        </w:numPr>
        <w:spacing w:before="0" w:after="0" w:line="360" w:lineRule="auto"/>
        <w:jc w:val="both"/>
        <w:rPr/>
      </w:pPr>
      <w:r>
        <w:t xml:space="preserve">Рабочая программа включает следующие компоненты: </w:t>
      </w:r>
    </w:p>
    <w:p>
      <w:pPr>
        <w:pStyle w:val="ListParagraph"/>
        <w:numPr>
          <w:ilvl w:val="0"/>
          <w:numId w:val="8"/>
        </w:numPr>
        <w:spacing w:line="360" w:lineRule="auto"/>
        <w:ind w:left="426" w:hanging="426"/>
        <w:rPr/>
      </w:pPr>
      <w:r>
        <w:t>Титульный лист</w:t>
      </w:r>
      <w:r>
        <w:t>.</w:t>
      </w:r>
    </w:p>
    <w:p>
      <w:pPr>
        <w:pStyle w:val="ListParagraph"/>
        <w:numPr>
          <w:ilvl w:val="0"/>
          <w:numId w:val="8"/>
        </w:numPr>
        <w:spacing w:line="360" w:lineRule="auto"/>
        <w:ind w:left="426" w:hanging="426"/>
        <w:rPr/>
      </w:pPr>
      <w:r>
        <w:t>Пояснительная записка</w:t>
      </w:r>
      <w:r>
        <w:t>.</w:t>
      </w:r>
    </w:p>
    <w:p>
      <w:pPr>
        <w:pStyle w:val="ListParagraph"/>
        <w:numPr>
          <w:ilvl w:val="1"/>
          <w:numId w:val="9"/>
        </w:numPr>
        <w:spacing w:line="360" w:lineRule="auto"/>
        <w:rPr/>
      </w:pPr>
      <w:r>
        <w:t>Место учебного предмета в учебном плане</w:t>
      </w:r>
      <w:r>
        <w:t>.</w:t>
      </w:r>
      <w:r>
        <w:t xml:space="preserve"> </w:t>
      </w:r>
    </w:p>
    <w:p>
      <w:pPr>
        <w:pStyle w:val="ListParagraph"/>
        <w:numPr>
          <w:ilvl w:val="1"/>
          <w:numId w:val="9"/>
        </w:numPr>
        <w:spacing w:line="360" w:lineRule="auto"/>
        <w:rPr/>
      </w:pPr>
      <w:r>
        <w:t>Используемый учебно–методический комплек</w:t>
      </w:r>
      <w:r>
        <w:t>с</w:t>
      </w:r>
      <w:r>
        <w:t>, включая электронные ресурсы</w:t>
      </w:r>
      <w:r>
        <w:t>.</w:t>
      </w:r>
    </w:p>
    <w:p>
      <w:pPr>
        <w:pStyle w:val="ListParagraph"/>
        <w:numPr>
          <w:ilvl w:val="1"/>
          <w:numId w:val="9"/>
        </w:numPr>
        <w:spacing w:line="360" w:lineRule="auto"/>
        <w:rPr/>
      </w:pPr>
      <w:r>
        <w:t>Планируемые результаты ос</w:t>
      </w:r>
      <w:r>
        <w:t>воения учебного предмета, курса.</w:t>
      </w:r>
    </w:p>
    <w:p>
      <w:pPr>
        <w:pStyle w:val="ListParagraph"/>
        <w:spacing w:line="360" w:lineRule="auto"/>
        <w:ind w:left="0" w:right="0" w:firstLine="0"/>
        <w:rPr/>
      </w:pPr>
      <w:r>
        <w:t>3.   Календарно-тематическое планирование</w:t>
      </w:r>
      <w:r>
        <w:t>.</w:t>
      </w:r>
    </w:p>
    <w:p>
      <w:pPr>
        <w:pStyle w:val="ListParagraph"/>
        <w:spacing w:line="360" w:lineRule="auto"/>
        <w:ind w:firstLine="0"/>
        <w:rPr/>
      </w:pPr>
    </w:p>
    <w:p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 w:tentative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 w:tentative="0">
      <w:start w:val="1"/>
      <w:numFmt w:val="decimal"/>
      <w:lvlText w:val="%1."/>
      <w:lvlJc w:val="left"/>
      <w:pPr>
        <w:ind w:left="1287" w:hanging="360"/>
      </w:p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multiLevelType w:val="hybridMultilevel"/>
    <w:lvl w:ilvl="0" w:tentative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 w:tentative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multiLevelType w:val="multilevel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isLgl w:val="on"/>
      <w:lvlText w:val="%1.%2"/>
      <w:lvlJc w:val="left"/>
      <w:pPr>
        <w:ind w:left="502" w:hanging="360"/>
      </w:pPr>
      <w:rPr>
        <w:rFonts w:hint="default"/>
      </w:rPr>
    </w:lvl>
    <w:lvl w:ilvl="2" w:tentative="0">
      <w:start w:val="1"/>
      <w:numFmt w:val="decimal"/>
      <w:isLgl w:val="on"/>
      <w:lvlText w:val="%1.%2.%3"/>
      <w:lvlJc w:val="left"/>
      <w:pPr>
        <w:ind w:left="1004" w:hanging="720"/>
      </w:pPr>
      <w:rPr>
        <w:rFonts w:hint="default"/>
      </w:rPr>
    </w:lvl>
    <w:lvl w:ilvl="3" w:tentative="0">
      <w:start w:val="1"/>
      <w:numFmt w:val="decimal"/>
      <w:isLgl w:val="on"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 w:val="on"/>
      <w:lvlText w:val="%1.%2.%3.%4.%5"/>
      <w:lvlJc w:val="left"/>
      <w:pPr>
        <w:ind w:left="1648" w:hanging="1080"/>
      </w:pPr>
      <w:rPr>
        <w:rFonts w:hint="default"/>
      </w:rPr>
    </w:lvl>
    <w:lvl w:ilvl="5" w:tentative="0">
      <w:start w:val="1"/>
      <w:numFmt w:val="decimal"/>
      <w:isLgl w:val="on"/>
      <w:lvlText w:val="%1.%2.%3.%4.%5.%6"/>
      <w:lvlJc w:val="left"/>
      <w:pPr>
        <w:ind w:left="1790" w:hanging="1080"/>
      </w:pPr>
      <w:rPr>
        <w:rFonts w:hint="default"/>
      </w:rPr>
    </w:lvl>
    <w:lvl w:ilvl="6" w:tentative="0">
      <w:start w:val="1"/>
      <w:numFmt w:val="decimal"/>
      <w:isLgl w:val="on"/>
      <w:lvlText w:val="%1.%2.%3.%4.%5.%6.%7"/>
      <w:lvlJc w:val="left"/>
      <w:pPr>
        <w:ind w:left="2292" w:hanging="1440"/>
      </w:pPr>
      <w:rPr>
        <w:rFonts w:hint="default"/>
      </w:rPr>
    </w:lvl>
    <w:lvl w:ilvl="7" w:tentative="0">
      <w:start w:val="1"/>
      <w:numFmt w:val="decimal"/>
      <w:isLgl w:val="on"/>
      <w:lvlText w:val="%1.%2.%3.%4.%5.%6.%7.%8"/>
      <w:lvlJc w:val="left"/>
      <w:pPr>
        <w:ind w:left="2434" w:hanging="1440"/>
      </w:pPr>
      <w:rPr>
        <w:rFonts w:hint="default"/>
      </w:rPr>
    </w:lvl>
    <w:lvl w:ilvl="8" w:tentative="0">
      <w:start w:val="1"/>
      <w:numFmt w:val="decimal"/>
      <w:isLgl w:val="on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3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 w:tentative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509" w:hanging="360"/>
      </w:pPr>
    </w:lvl>
    <w:lvl w:ilvl="2" w:tentative="1">
      <w:start w:val="1"/>
      <w:numFmt w:val="lowerRoman"/>
      <w:lvlText w:val="%3."/>
      <w:lvlJc w:val="right"/>
      <w:pPr>
        <w:ind w:left="3229" w:hanging="180"/>
      </w:pPr>
    </w:lvl>
    <w:lvl w:ilvl="3" w:tentative="1">
      <w:start w:val="1"/>
      <w:numFmt w:val="decimal"/>
      <w:lvlText w:val="%4."/>
      <w:lvlJc w:val="left"/>
      <w:pPr>
        <w:ind w:left="3949" w:hanging="360"/>
      </w:pPr>
    </w:lvl>
    <w:lvl w:ilvl="4" w:tentative="1">
      <w:start w:val="1"/>
      <w:numFmt w:val="lowerLetter"/>
      <w:lvlText w:val="%5."/>
      <w:lvlJc w:val="left"/>
      <w:pPr>
        <w:ind w:left="4669" w:hanging="360"/>
      </w:pPr>
    </w:lvl>
    <w:lvl w:ilvl="5" w:tentative="1">
      <w:start w:val="1"/>
      <w:numFmt w:val="lowerRoman"/>
      <w:lvlText w:val="%6."/>
      <w:lvlJc w:val="right"/>
      <w:pPr>
        <w:ind w:left="5389" w:hanging="180"/>
      </w:pPr>
    </w:lvl>
    <w:lvl w:ilvl="6" w:tentative="1">
      <w:start w:val="1"/>
      <w:numFmt w:val="decimal"/>
      <w:lvlText w:val="%7."/>
      <w:lvlJc w:val="left"/>
      <w:pPr>
        <w:ind w:left="6109" w:hanging="360"/>
      </w:pPr>
    </w:lvl>
    <w:lvl w:ilvl="7" w:tentative="1">
      <w:start w:val="1"/>
      <w:numFmt w:val="lowerLetter"/>
      <w:lvlText w:val="%8."/>
      <w:lvlJc w:val="left"/>
      <w:pPr>
        <w:ind w:left="6829" w:hanging="360"/>
      </w:pPr>
    </w:lvl>
    <w:lvl w:ilvl="8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multiLevelType w:val="hybridMultilevel"/>
    <w:lvl w:ilvl="0" w:tentative="0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entative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8">
    <w:multiLevelType w:val="multilevel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multiLevelType w:val="hybridMultilevel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off"/>
      </w:rPr>
    </w:lvl>
    <w:lvl w:ilvl="1" w:tentative="0">
      <w:start w:val="1"/>
      <w:numFmt w:val="decimal"/>
      <w:lvlText w:val="%2)"/>
      <w:lvlJc w:val="left"/>
      <w:pPr>
        <w:ind w:left="1635" w:hanging="55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multiLevelType w:val="hybridMultilevel"/>
    <w:lvl w:ilvl="0" w:tentative="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26"/>
  </w:num>
  <w:num w:numId="4">
    <w:abstractNumId w:val="1"/>
  </w:num>
  <w:num w:numId="5">
    <w:abstractNumId w:val="32"/>
  </w:num>
  <w:num w:numId="6">
    <w:abstractNumId w:val="35"/>
  </w:num>
  <w:num w:numId="7">
    <w:abstractNumId w:val="23"/>
  </w:num>
  <w:num w:numId="8">
    <w:abstractNumId w:val="16"/>
  </w:num>
  <w:num w:numId="9">
    <w:abstractNumId w:val="28"/>
  </w:num>
  <w:num w:numId="10">
    <w:abstractNumId w:val="0"/>
  </w:num>
  <w:num w:numId="11">
    <w:abstractNumId w:val="27"/>
  </w:num>
  <w:num w:numId="12">
    <w:abstractNumId w:val="34"/>
  </w:num>
  <w:num w:numId="13">
    <w:abstractNumId w:val="5"/>
  </w:num>
  <w:num w:numId="14">
    <w:abstractNumId w:val="31"/>
  </w:num>
  <w:num w:numId="15">
    <w:abstractNumId w:val="14"/>
  </w:num>
  <w:num w:numId="16">
    <w:abstractNumId w:val="8"/>
  </w:num>
  <w:num w:numId="17">
    <w:abstractNumId w:val="20"/>
  </w:num>
  <w:num w:numId="18">
    <w:abstractNumId w:val="25"/>
  </w:num>
  <w:num w:numId="19">
    <w:abstractNumId w:val="15"/>
  </w:num>
  <w:num w:numId="20">
    <w:abstractNumId w:val="17"/>
  </w:num>
  <w:num w:numId="21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3"/>
  </w:num>
  <w:num w:numId="25">
    <w:abstractNumId w:val="19"/>
  </w:num>
  <w:num w:numId="26">
    <w:abstractNumId w:val="6"/>
  </w:num>
  <w:num w:numId="27">
    <w:abstractNumId w:val="7"/>
  </w:num>
  <w:num w:numId="28">
    <w:abstractNumId w:val="36"/>
  </w:num>
  <w:num w:numId="29">
    <w:abstractNumId w:val="4"/>
  </w:num>
  <w:num w:numId="30">
    <w:abstractNumId w:val="24"/>
  </w:num>
  <w:num w:numId="31">
    <w:abstractNumId w:val="13"/>
  </w:num>
  <w:num w:numId="32">
    <w:abstractNumId w:val="10"/>
  </w:num>
  <w:num w:numId="33">
    <w:abstractNumId w:val="30"/>
  </w:num>
  <w:num w:numId="34">
    <w:abstractNumId w:val="29"/>
  </w:num>
  <w:num w:numId="35">
    <w:abstractNumId w:val="18"/>
  </w:num>
  <w:num w:numId="36">
    <w:abstractNumId w:val="9"/>
  </w:num>
  <w:num w:numId="3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4F2F"/>
    <w:rsid w:val="00012E19"/>
    <w:rsid w:val="000479D1"/>
    <w:rsid w:val="00070CF8"/>
    <w:rsid w:val="001843F5"/>
    <w:rsid w:val="001F5AC9"/>
    <w:rsid w:val="001F7348"/>
    <w:rsid w:val="002559B8"/>
    <w:rsid w:val="002C6569"/>
    <w:rsid w:val="00383DB0"/>
    <w:rsid w:val="003B5144"/>
    <w:rsid w:val="00422911"/>
    <w:rsid w:val="00492DDD"/>
    <w:rsid w:val="004F4363"/>
    <w:rsid w:val="00521E12"/>
    <w:rsid w:val="005A798B"/>
    <w:rsid w:val="00654F2F"/>
    <w:rsid w:val="006B48DE"/>
    <w:rsid w:val="006C5C7F"/>
    <w:rsid w:val="007655C3"/>
    <w:rsid w:val="00765ED4"/>
    <w:rsid w:val="00864449"/>
    <w:rsid w:val="008F4963"/>
    <w:rsid w:val="0092040B"/>
    <w:rsid w:val="00973268"/>
    <w:rsid w:val="0098132C"/>
    <w:rsid w:val="00993FB5"/>
    <w:rsid w:val="009D05B2"/>
    <w:rsid w:val="009F101C"/>
    <w:rsid w:val="00AA25FF"/>
    <w:rsid w:val="00AA5D9E"/>
    <w:rsid w:val="00BD688E"/>
    <w:rsid w:val="00C4424A"/>
    <w:rsid w:val="00CC5637"/>
    <w:rsid w:val="00CF4664"/>
    <w:rsid w:val="00D32FD7"/>
    <w:rsid w:val="00D72D67"/>
    <w:rsid w:val="00E37CD3"/>
    <w:rsid w:val="00EE676C"/>
    <w:rsid w:val="00F26EA4"/>
    <w:rsid w:val="00F65642"/>
    <w:rsid w:val="00FD421C"/>
    <w:rsid w:val="00FF7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  <w:pPr>
      <w:spacing w:after="200" w:line="276" w:lineRule="auto"/>
    </w:pPr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DefaultParagraphFont"/>
    <w:uiPriority w:val="99"/>
  </w:style>
  <w:style w:type="character" w:customStyle="1" w:styleId="Apple-converted-space">
    <w:name w:val="Apple-converted-space"/>
    <w:basedOn w:val="DefaultParagraphFont"/>
    <w:uiPriority w:val="99"/>
  </w:style>
  <w:style w:type="paragraph" w:customStyle="1" w:styleId="C16">
    <w:name w:val="C16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1">
    <w:name w:val="C1"/>
    <w:basedOn w:val="DefaultParagraphFont"/>
    <w:uiPriority w:val="99"/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customStyle="1" w:styleId="C2">
    <w:name w:val="C2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8">
    <w:name w:val="C8"/>
    <w:basedOn w:val="DefaultParagraphFont"/>
    <w:uiPriority w:val="99"/>
  </w:style>
  <w:style w:type="paragraph" w:customStyle="1" w:styleId="NoSpacing1">
    <w:name w:val="No Spacing1"/>
    <w:uiPriority w:val="1"/>
    <w:qFormat w:val="on"/>
    <w:pPr>
      <w:spacing w:after="0" w:line="240" w:lineRule="auto"/>
    </w:pPr>
    <w:rPr>
      <w:rFonts w:ascii="Calibri" w:cs="Times New Roman" w:eastAsia="Calibri" w:hAnsi="Calibri"/>
      <w:lang w:eastAsia="ru-RU"/>
    </w:rPr>
  </w:style>
  <w:style w:type="paragraph" w:styleId="ListParagraph">
    <w:name w:val="List Paragraph"/>
    <w:basedOn w:val="Normal"/>
    <w:uiPriority w:val="34"/>
    <w:qFormat w:val="on"/>
    <w:pPr>
      <w:spacing w:after="0" w:line="240" w:lineRule="auto"/>
      <w:ind w:left="720" w:firstLine="567"/>
      <w:contextualSpacing w:val="on"/>
      <w:jc w:val="both"/>
    </w:pPr>
    <w:rPr>
      <w:rFonts w:ascii="Times New Roman" w:cs="Arial" w:eastAsia="Arial" w:hAnsi="Times New Roman"/>
      <w:color w:val="000000"/>
      <w:sz w:val="24"/>
      <w:szCs w:val="20"/>
    </w:rPr>
  </w:style>
  <w:style w:type="character" w:customStyle="1" w:styleId="C18">
    <w:name w:val="C18"/>
    <w:basedOn w:val="DefaultParagraphFont"/>
    <w:uiPriority w:val="99"/>
  </w:style>
  <w:style w:type="character" w:styleId="Hyperlink">
    <w:name w:val="Hyperlink"/>
    <w:basedOn w:val="DefaultParagraphFont"/>
    <w:uiPriority w:val="99"/>
    <w:semiHidden w:val="on"/>
    <w:unhideWhenUsed w:val="on"/>
    <w:rPr>
      <w:color w:val="0000ff"/>
      <w:u w:val="single"/>
    </w:rPr>
  </w:style>
  <w:style w:type="paragraph" w:styleId="BodyTextIndent">
    <w:name w:val="Body Text Indent"/>
    <w:basedOn w:val="Normal"/>
    <w:link w:val="ОсновнойтекстсотступомЗнак"/>
    <w:uiPriority w:val="99"/>
    <w:unhideWhenUsed w:val="on"/>
    <w:pPr>
      <w:spacing w:after="120"/>
      <w:ind w:left="283"/>
    </w:pPr>
    <w:rPr>
      <w:rFonts w:ascii="Calibri" w:cs="Times New Roman" w:eastAsia="Calibri" w:hAnsi="Calibri"/>
      <w:lang w:eastAsia="en-US"/>
    </w:rPr>
  </w:style>
  <w:style w:type="character" w:customStyle="1" w:styleId="ОсновнойтекстсотступомЗнак">
    <w:name w:val="Основной текст с отступом Знак"/>
    <w:basedOn w:val="DefaultParagraphFont"/>
    <w:link w:val="BodyTextIndent"/>
    <w:uiPriority w:val="99"/>
    <w:rPr>
      <w:rFonts w:ascii="Calibri" w:cs="Times New Roman" w:eastAsia="Calibri" w:hAnsi="Calibri"/>
    </w:rPr>
  </w:style>
  <w:style w:type="character" w:styleId="Strong">
    <w:name w:val="Strong"/>
    <w:uiPriority w:val="22"/>
    <w:qFormat w:val="on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6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www.fipi.ru" TargetMode="Externa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Елисеева Татьяна</cp:lastModifiedBy>
</cp:coreProperties>
</file>